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99" w:rsidRPr="004350AB" w:rsidRDefault="00046E68" w:rsidP="00F53C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0AB">
        <w:rPr>
          <w:rFonts w:ascii="Times New Roman" w:hAnsi="Times New Roman" w:cs="Times New Roman"/>
          <w:b/>
          <w:color w:val="000000"/>
          <w:sz w:val="28"/>
          <w:szCs w:val="28"/>
        </w:rPr>
        <w:t>Севастопольцам пора платить имущественные налоги</w:t>
      </w:r>
    </w:p>
    <w:p w:rsidR="00046E68" w:rsidRPr="004350AB" w:rsidRDefault="00046E68" w:rsidP="00F53C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0AB" w:rsidRPr="004350AB" w:rsidRDefault="004350AB" w:rsidP="004350AB">
      <w:pPr>
        <w:pStyle w:val="a3"/>
        <w:rPr>
          <w:color w:val="000000"/>
          <w:sz w:val="28"/>
          <w:szCs w:val="28"/>
        </w:rPr>
      </w:pPr>
      <w:r w:rsidRPr="004350AB">
        <w:rPr>
          <w:color w:val="000000"/>
          <w:sz w:val="28"/>
          <w:szCs w:val="28"/>
        </w:rPr>
        <w:t>В Севастополе продолжается кампания по уплате имущественных налогов за 2020 год. Гражданам сформировано и направлено порядка 113 тысяч налоговых уведомлений.</w:t>
      </w:r>
    </w:p>
    <w:p w:rsidR="004350AB" w:rsidRPr="004350AB" w:rsidRDefault="004350AB" w:rsidP="004350AB">
      <w:pPr>
        <w:pStyle w:val="a3"/>
        <w:rPr>
          <w:color w:val="000000"/>
          <w:sz w:val="28"/>
          <w:szCs w:val="28"/>
        </w:rPr>
      </w:pPr>
      <w:r w:rsidRPr="004350AB">
        <w:rPr>
          <w:color w:val="000000"/>
          <w:sz w:val="28"/>
          <w:szCs w:val="28"/>
        </w:rPr>
        <w:t>На территории Севастополя физические лица в этом году уплачивают транспортный и земельный налоги, налог на недвижимое имущество граждане впервые заплатят в 2022 году.</w:t>
      </w:r>
    </w:p>
    <w:p w:rsidR="004350AB" w:rsidRPr="004350AB" w:rsidRDefault="004350AB" w:rsidP="004350AB">
      <w:pPr>
        <w:pStyle w:val="a3"/>
        <w:rPr>
          <w:color w:val="000000"/>
          <w:sz w:val="28"/>
          <w:szCs w:val="28"/>
        </w:rPr>
      </w:pPr>
      <w:r w:rsidRPr="004350AB">
        <w:rPr>
          <w:color w:val="000000"/>
          <w:sz w:val="28"/>
          <w:szCs w:val="28"/>
        </w:rPr>
        <w:t>Налоговые уведомления направляются гражданам по почте заказными письмами, а также размещаются в Личных кабинетах налогоплательщиков на сайте ФНС России.</w:t>
      </w:r>
    </w:p>
    <w:p w:rsidR="004350AB" w:rsidRPr="004350AB" w:rsidRDefault="004350AB" w:rsidP="004350AB">
      <w:pPr>
        <w:pStyle w:val="a3"/>
        <w:rPr>
          <w:color w:val="000000"/>
          <w:sz w:val="28"/>
          <w:szCs w:val="28"/>
        </w:rPr>
      </w:pPr>
      <w:r w:rsidRPr="004350AB">
        <w:rPr>
          <w:color w:val="000000"/>
          <w:sz w:val="28"/>
          <w:szCs w:val="28"/>
        </w:rPr>
        <w:t>В случае, если налоговое уведомление не получено или возникли вопросы – можно обратиться в обособленные подразделения УФНС России по г. Севастополю по следующим адресам: </w:t>
      </w:r>
      <w:hyperlink r:id="rId5" w:tgtFrame="_blank" w:history="1">
        <w:r w:rsidRPr="004350AB">
          <w:rPr>
            <w:rStyle w:val="a4"/>
            <w:sz w:val="28"/>
            <w:szCs w:val="28"/>
          </w:rPr>
          <w:t>ул. Героев Севастополя 74</w:t>
        </w:r>
      </w:hyperlink>
      <w:r w:rsidRPr="004350AB">
        <w:rPr>
          <w:color w:val="000000"/>
          <w:sz w:val="28"/>
          <w:szCs w:val="28"/>
        </w:rPr>
        <w:t>, </w:t>
      </w:r>
      <w:hyperlink r:id="rId6" w:tgtFrame="_blank" w:history="1">
        <w:r w:rsidRPr="004350AB">
          <w:rPr>
            <w:rStyle w:val="a4"/>
            <w:sz w:val="28"/>
            <w:szCs w:val="28"/>
          </w:rPr>
          <w:t>ул. Пролетарская 24</w:t>
        </w:r>
      </w:hyperlink>
      <w:r w:rsidRPr="004350AB">
        <w:rPr>
          <w:color w:val="000000"/>
          <w:sz w:val="28"/>
          <w:szCs w:val="28"/>
        </w:rPr>
        <w:t>, </w:t>
      </w:r>
      <w:hyperlink r:id="rId7" w:tgtFrame="_blank" w:history="1">
        <w:r w:rsidRPr="004350AB">
          <w:rPr>
            <w:rStyle w:val="a4"/>
            <w:sz w:val="28"/>
            <w:szCs w:val="28"/>
          </w:rPr>
          <w:t>ул. Кулакова 37</w:t>
        </w:r>
      </w:hyperlink>
      <w:r w:rsidRPr="004350AB">
        <w:rPr>
          <w:color w:val="000000"/>
          <w:sz w:val="28"/>
          <w:szCs w:val="28"/>
        </w:rPr>
        <w:t>.</w:t>
      </w:r>
    </w:p>
    <w:p w:rsidR="004350AB" w:rsidRPr="004350AB" w:rsidRDefault="004350AB" w:rsidP="004350AB">
      <w:pPr>
        <w:pStyle w:val="a3"/>
        <w:rPr>
          <w:color w:val="000000"/>
          <w:sz w:val="28"/>
          <w:szCs w:val="28"/>
        </w:rPr>
      </w:pPr>
      <w:r w:rsidRPr="004350AB">
        <w:rPr>
          <w:color w:val="000000"/>
          <w:sz w:val="28"/>
          <w:szCs w:val="28"/>
        </w:rPr>
        <w:t>Напомним, что на сайте ФНС России разм</w:t>
      </w:r>
      <w:bookmarkStart w:id="0" w:name="_GoBack"/>
      <w:bookmarkEnd w:id="0"/>
      <w:r w:rsidRPr="004350AB">
        <w:rPr>
          <w:color w:val="000000"/>
          <w:sz w:val="28"/>
          <w:szCs w:val="28"/>
        </w:rPr>
        <w:t>ещена </w:t>
      </w:r>
      <w:proofErr w:type="spellStart"/>
      <w:r w:rsidRPr="004350AB">
        <w:rPr>
          <w:color w:val="000000"/>
          <w:sz w:val="28"/>
          <w:szCs w:val="28"/>
        </w:rPr>
        <w:fldChar w:fldCharType="begin"/>
      </w:r>
      <w:r w:rsidRPr="004350AB">
        <w:rPr>
          <w:color w:val="000000"/>
          <w:sz w:val="28"/>
          <w:szCs w:val="28"/>
        </w:rPr>
        <w:instrText xml:space="preserve"> HYPERLINK "https://www.nalog.gov.ru/rn92/nu2021/" \t "_blank" </w:instrText>
      </w:r>
      <w:r w:rsidRPr="004350AB">
        <w:rPr>
          <w:color w:val="000000"/>
          <w:sz w:val="28"/>
          <w:szCs w:val="28"/>
        </w:rPr>
        <w:fldChar w:fldCharType="separate"/>
      </w:r>
      <w:r w:rsidRPr="004350AB">
        <w:rPr>
          <w:rStyle w:val="a4"/>
          <w:sz w:val="28"/>
          <w:szCs w:val="28"/>
        </w:rPr>
        <w:t>промостраница</w:t>
      </w:r>
      <w:proofErr w:type="spellEnd"/>
      <w:r w:rsidRPr="004350AB">
        <w:rPr>
          <w:rStyle w:val="a4"/>
          <w:sz w:val="28"/>
          <w:szCs w:val="28"/>
        </w:rPr>
        <w:t xml:space="preserve"> «Налоговые уведомления 2021»</w:t>
      </w:r>
      <w:r w:rsidRPr="004350AB">
        <w:rPr>
          <w:color w:val="000000"/>
          <w:sz w:val="28"/>
          <w:szCs w:val="28"/>
        </w:rPr>
        <w:fldChar w:fldCharType="end"/>
      </w:r>
      <w:r w:rsidRPr="004350AB">
        <w:rPr>
          <w:color w:val="000000"/>
          <w:sz w:val="28"/>
          <w:szCs w:val="28"/>
        </w:rPr>
        <w:t>, в которой содержится информация по типовым вопросам – жизненным ситуациям: как получить и исполнить налоговое уведомление, каковы основные изменения в налогообложении имущества физлиц по сравнению с прошлым годом, где можно узнать о налоговых ставках и льготах, указанных в уведомлении, и как ими воспользоваться. Размещены материалы по вопросам налогообложения недвижимости: о применении налогового вычета по земельному налогу, о налоговых льготах для многодетных семей, о налоговых калькуляторах для самостоятельного расчета налога и другая полезная информация.</w:t>
      </w:r>
    </w:p>
    <w:p w:rsidR="004350AB" w:rsidRPr="004350AB" w:rsidRDefault="004350AB" w:rsidP="004350AB">
      <w:pPr>
        <w:pStyle w:val="a3"/>
        <w:rPr>
          <w:color w:val="000000"/>
          <w:sz w:val="28"/>
          <w:szCs w:val="28"/>
        </w:rPr>
      </w:pPr>
      <w:r w:rsidRPr="004350AB">
        <w:rPr>
          <w:color w:val="000000"/>
          <w:sz w:val="28"/>
          <w:szCs w:val="28"/>
        </w:rPr>
        <w:t>Напомним, что уплатить налоги удобнее всего через интернет-сервисы </w:t>
      </w:r>
      <w:hyperlink r:id="rId8" w:tgtFrame="_blank" w:history="1">
        <w:r w:rsidRPr="004350AB">
          <w:rPr>
            <w:rStyle w:val="a4"/>
            <w:sz w:val="28"/>
            <w:szCs w:val="28"/>
          </w:rPr>
          <w:t>«Личный кабинет для физических лиц»</w:t>
        </w:r>
      </w:hyperlink>
      <w:r w:rsidRPr="004350AB">
        <w:rPr>
          <w:color w:val="000000"/>
          <w:sz w:val="28"/>
          <w:szCs w:val="28"/>
        </w:rPr>
        <w:t> и группы сервисов </w:t>
      </w:r>
      <w:hyperlink r:id="rId9" w:tgtFrame="_blank" w:history="1">
        <w:r w:rsidRPr="004350AB">
          <w:rPr>
            <w:rStyle w:val="a4"/>
            <w:sz w:val="28"/>
            <w:szCs w:val="28"/>
          </w:rPr>
          <w:t>«Уплата налогов и пошлин»</w:t>
        </w:r>
      </w:hyperlink>
      <w:r w:rsidRPr="004350AB">
        <w:rPr>
          <w:color w:val="000000"/>
          <w:sz w:val="28"/>
          <w:szCs w:val="28"/>
        </w:rPr>
        <w:t>, а также в любом банковском учреждении.</w:t>
      </w:r>
    </w:p>
    <w:p w:rsidR="004350AB" w:rsidRDefault="004350AB" w:rsidP="004350A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350AB" w:rsidRDefault="004350AB" w:rsidP="00F53C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/>
          <w:sz w:val="28"/>
          <w:szCs w:val="28"/>
        </w:rPr>
      </w:pPr>
    </w:p>
    <w:sectPr w:rsidR="0043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7094"/>
    <w:multiLevelType w:val="multilevel"/>
    <w:tmpl w:val="5E8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47FB1"/>
    <w:multiLevelType w:val="multilevel"/>
    <w:tmpl w:val="F4EC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EF5B78"/>
    <w:multiLevelType w:val="multilevel"/>
    <w:tmpl w:val="CBDE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44"/>
    <w:rsid w:val="00046E68"/>
    <w:rsid w:val="0020468C"/>
    <w:rsid w:val="002320B1"/>
    <w:rsid w:val="00275408"/>
    <w:rsid w:val="004350AB"/>
    <w:rsid w:val="00651933"/>
    <w:rsid w:val="007B2EFD"/>
    <w:rsid w:val="0083311A"/>
    <w:rsid w:val="008F33C8"/>
    <w:rsid w:val="0092287D"/>
    <w:rsid w:val="00A2329E"/>
    <w:rsid w:val="00BE343D"/>
    <w:rsid w:val="00E706C9"/>
    <w:rsid w:val="00EB7044"/>
    <w:rsid w:val="00F53C99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1634-9371-4DD0-9D59-6938591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reactions-value-0-2-75">
    <w:name w:val="articlereactions-value-0-2-75"/>
    <w:basedOn w:val="a0"/>
    <w:rsid w:val="00EB7044"/>
  </w:style>
  <w:style w:type="character" w:styleId="a4">
    <w:name w:val="Hyperlink"/>
    <w:basedOn w:val="a0"/>
    <w:uiPriority w:val="99"/>
    <w:unhideWhenUsed/>
    <w:rsid w:val="00275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7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788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92/ifns/sev_l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92/ifns/sev_g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gov.ru/rn92/ifns/sev_nahi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6</cp:revision>
  <dcterms:created xsi:type="dcterms:W3CDTF">2021-10-12T09:09:00Z</dcterms:created>
  <dcterms:modified xsi:type="dcterms:W3CDTF">2021-10-12T12:19:00Z</dcterms:modified>
</cp:coreProperties>
</file>